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498C" w:rsidRDefault="005B498C"/>
    <w:p w:rsidR="005B498C" w:rsidRDefault="005B498C"/>
    <w:p w:rsidR="005B498C" w:rsidRDefault="005B498C"/>
    <w:p w:rsidR="005B498C" w:rsidRDefault="005B498C">
      <w:r w:rsidRPr="00054373">
        <w:rPr>
          <w:b/>
          <w:sz w:val="32"/>
          <w:szCs w:val="32"/>
        </w:rPr>
        <w:t>Inspeksjonsrapport</w:t>
      </w:r>
      <w:r>
        <w:t xml:space="preserve">                                                                                      KAMBO MARINA AS.</w:t>
      </w:r>
      <w:r>
        <w:br/>
        <w:t xml:space="preserve">                                                                                                                                        12.11.2015</w:t>
      </w:r>
    </w:p>
    <w:p w:rsidR="005B498C" w:rsidRDefault="005B498C"/>
    <w:p w:rsidR="005B498C" w:rsidRPr="00054373" w:rsidRDefault="005B498C">
      <w:pPr>
        <w:rPr>
          <w:b/>
          <w:sz w:val="24"/>
          <w:szCs w:val="24"/>
        </w:rPr>
      </w:pPr>
      <w:r w:rsidRPr="00054373">
        <w:rPr>
          <w:b/>
          <w:sz w:val="24"/>
          <w:szCs w:val="24"/>
        </w:rPr>
        <w:t>SMÅBÅTHAVNER AS</w:t>
      </w:r>
    </w:p>
    <w:p w:rsidR="005B498C" w:rsidRDefault="005B498C"/>
    <w:p w:rsidR="005B498C" w:rsidRDefault="005B498C">
      <w:pPr>
        <w:rPr>
          <w:b/>
        </w:rPr>
      </w:pPr>
      <w:r w:rsidRPr="00054373">
        <w:rPr>
          <w:b/>
        </w:rPr>
        <w:t>Inspeksjon av bryggeanlegg i Haslumkilen, Levang.</w:t>
      </w:r>
    </w:p>
    <w:p w:rsidR="005B498C" w:rsidRDefault="005B498C">
      <w:pPr>
        <w:rPr>
          <w:b/>
        </w:rPr>
      </w:pPr>
    </w:p>
    <w:p w:rsidR="005B498C" w:rsidRPr="00054373" w:rsidRDefault="005B498C">
      <w:r w:rsidRPr="00054373">
        <w:t>Mannskap:</w:t>
      </w:r>
    </w:p>
    <w:p w:rsidR="005B498C" w:rsidRDefault="005B498C">
      <w:r w:rsidRPr="00054373">
        <w:t>Dykker</w:t>
      </w:r>
      <w:r>
        <w:t xml:space="preserve">: </w:t>
      </w:r>
      <w:r>
        <w:tab/>
        <w:t>Ketil Svelland</w:t>
      </w:r>
      <w:r>
        <w:br/>
        <w:t xml:space="preserve">     «       </w:t>
      </w:r>
      <w:r>
        <w:tab/>
        <w:t>Dag W. Ammerud</w:t>
      </w:r>
    </w:p>
    <w:p w:rsidR="005B498C" w:rsidRDefault="005B498C">
      <w:r>
        <w:t>Dykkerleder:</w:t>
      </w:r>
      <w:r>
        <w:tab/>
        <w:t>Christopher Svelland.</w:t>
      </w:r>
    </w:p>
    <w:p w:rsidR="005B498C" w:rsidRPr="00EA015C" w:rsidRDefault="005B498C" w:rsidP="00EA015C">
      <w:pPr>
        <w:rPr>
          <w:sz w:val="24"/>
        </w:rPr>
      </w:pPr>
      <w:r>
        <w:rPr>
          <w:sz w:val="24"/>
        </w:rPr>
        <w:t>Visuell besiktelse av forankringer til bryggeanlegg. Dykkingen ble foretatt 9 og 10</w:t>
      </w:r>
      <w:r w:rsidR="006D656A">
        <w:rPr>
          <w:sz w:val="24"/>
        </w:rPr>
        <w:t>.</w:t>
      </w:r>
      <w:r>
        <w:rPr>
          <w:sz w:val="24"/>
        </w:rPr>
        <w:t xml:space="preserve"> november 2015. Formålet med dykkingen var å få en status av forankringene. </w:t>
      </w:r>
    </w:p>
    <w:p w:rsidR="005B498C" w:rsidRDefault="005B498C" w:rsidP="00EA015C">
      <w:pPr>
        <w:rPr>
          <w:sz w:val="24"/>
        </w:rPr>
      </w:pPr>
    </w:p>
    <w:p w:rsidR="005B498C" w:rsidRDefault="005B498C" w:rsidP="00EA015C">
      <w:pPr>
        <w:rPr>
          <w:sz w:val="24"/>
        </w:rPr>
      </w:pPr>
      <w:r>
        <w:rPr>
          <w:sz w:val="24"/>
        </w:rPr>
        <w:t xml:space="preserve">Sikten i vannet var meget bra. </w:t>
      </w:r>
    </w:p>
    <w:p w:rsidR="005B498C" w:rsidRDefault="005B498C"/>
    <w:p w:rsidR="005B498C" w:rsidRDefault="005B498C">
      <w:r>
        <w:t>Alle fortøyninger i anlegget er inspisert – Brygge A (Pir; 1.2.3), Brygge B, Brygge C.</w:t>
      </w:r>
    </w:p>
    <w:p w:rsidR="005B498C" w:rsidRDefault="005B498C">
      <w:r>
        <w:t>Brygge B og C var fri fra landforbindelse.</w:t>
      </w:r>
    </w:p>
    <w:p w:rsidR="005B498C" w:rsidRDefault="005B498C" w:rsidP="00EA015C">
      <w:pPr>
        <w:rPr>
          <w:sz w:val="24"/>
        </w:rPr>
      </w:pPr>
    </w:p>
    <w:p w:rsidR="005B498C" w:rsidRDefault="005B498C" w:rsidP="00EA015C">
      <w:pPr>
        <w:rPr>
          <w:sz w:val="24"/>
        </w:rPr>
      </w:pPr>
      <w:r>
        <w:rPr>
          <w:sz w:val="24"/>
        </w:rPr>
        <w:t>Utstyr: Scuba med Kirby Exo maske</w:t>
      </w:r>
    </w:p>
    <w:p w:rsidR="005B498C" w:rsidRDefault="005B498C" w:rsidP="00EA015C">
      <w:pPr>
        <w:rPr>
          <w:sz w:val="24"/>
        </w:rPr>
      </w:pPr>
      <w:r>
        <w:rPr>
          <w:sz w:val="24"/>
        </w:rPr>
        <w:t xml:space="preserve">            </w:t>
      </w:r>
      <w:r w:rsidR="006D656A">
        <w:rPr>
          <w:sz w:val="24"/>
        </w:rPr>
        <w:t>Kommunikasjon</w:t>
      </w:r>
      <w:r>
        <w:rPr>
          <w:sz w:val="24"/>
        </w:rPr>
        <w:t xml:space="preserve"> Amcon</w:t>
      </w:r>
    </w:p>
    <w:p w:rsidR="005B498C" w:rsidRDefault="005B498C" w:rsidP="00EA015C">
      <w:pPr>
        <w:rPr>
          <w:sz w:val="24"/>
        </w:rPr>
      </w:pPr>
      <w:r>
        <w:rPr>
          <w:sz w:val="24"/>
        </w:rPr>
        <w:t xml:space="preserve">             Dykkerbåt Polar 660.</w:t>
      </w:r>
    </w:p>
    <w:p w:rsidR="005B498C" w:rsidRDefault="005B498C" w:rsidP="00EA015C">
      <w:pPr>
        <w:rPr>
          <w:sz w:val="24"/>
        </w:rPr>
      </w:pPr>
      <w:r>
        <w:rPr>
          <w:sz w:val="24"/>
        </w:rPr>
        <w:t xml:space="preserve">            </w:t>
      </w:r>
    </w:p>
    <w:p w:rsidR="005B498C" w:rsidRDefault="005B498C" w:rsidP="00EA015C">
      <w:r>
        <w:rPr>
          <w:sz w:val="24"/>
        </w:rPr>
        <w:t>Formålet med dykkingen var å få en status av forankringene. Alle forankringene ble sjekket.</w:t>
      </w:r>
    </w:p>
    <w:p w:rsidR="005B498C" w:rsidRDefault="005B498C">
      <w:r>
        <w:br/>
        <w:t>Tilstand.</w:t>
      </w:r>
    </w:p>
    <w:p w:rsidR="005B498C" w:rsidRDefault="005B498C">
      <w:r>
        <w:t>Den generelle tilstand på anlegget er meget bra og nær sagt ingen slitasje.</w:t>
      </w:r>
      <w:r>
        <w:br/>
        <w:t xml:space="preserve">Fortøyning-strekkene for hver bryggeseksjon består generelt av, en innfestings-kombinasjon fra brygge til moring; </w:t>
      </w:r>
      <w:r w:rsidRPr="00086968">
        <w:rPr>
          <w:b/>
        </w:rPr>
        <w:t>Kjetting – tau – Kjetting.</w:t>
      </w:r>
      <w:r>
        <w:br/>
        <w:t>Noen av strekkene på Brygge A består av kjetting fra brygge til moring.</w:t>
      </w:r>
    </w:p>
    <w:p w:rsidR="005B498C" w:rsidRDefault="005B498C">
      <w:r>
        <w:lastRenderedPageBreak/>
        <w:t>Kommentarer.</w:t>
      </w:r>
      <w:r>
        <w:br/>
        <w:t>1. Ved fortøyningsstrekk som går til hø</w:t>
      </w:r>
      <w:r w:rsidR="006D656A">
        <w:t>y</w:t>
      </w:r>
      <w:r>
        <w:t>re (Vestover) på enden av Pir 1 – Brygge A:</w:t>
      </w:r>
      <w:r>
        <w:br/>
        <w:t xml:space="preserve">  - Fiberkabel ligger oppå/hviler på kjetting nært moring. – Bør legges/flyttes lokalt.</w:t>
      </w:r>
      <w:r>
        <w:br/>
        <w:t xml:space="preserve">  - Kjetting på samme strekk er ca. 5</w:t>
      </w:r>
      <w:r w:rsidR="006D656A">
        <w:t xml:space="preserve"> </w:t>
      </w:r>
      <w:r>
        <w:t>% korrodert nær moring grunnet kabel.</w:t>
      </w:r>
      <w:r>
        <w:br/>
        <w:t xml:space="preserve">2. Brygge C, Pir parallelt med land, ved kobling mellom element 2 og 3 sett fra Syd-Vestlige ende. </w:t>
      </w:r>
      <w:r>
        <w:br/>
        <w:t xml:space="preserve">  - Moringen er plassert oppå vannledning. Moring må løftes og flytes fra vannledning.</w:t>
      </w:r>
      <w:r>
        <w:br/>
        <w:t>3. Brygge C, tilførsel seksjon, (sett fra land) høyre fortøyning mellom element 2 og 3 krysser og er i</w:t>
      </w:r>
      <w:r>
        <w:br/>
        <w:t xml:space="preserve">    berøring med indre fortøyning mellom element 4 og 5 på bryggen parallelt med land.</w:t>
      </w:r>
      <w:r>
        <w:br/>
        <w:t xml:space="preserve">  - Berøringen er gjenstand for slitasje på tauet på det ene strekket, dette må utbedres.</w:t>
      </w:r>
      <w:r>
        <w:br/>
      </w:r>
    </w:p>
    <w:p w:rsidR="005B498C" w:rsidRDefault="007927B3">
      <w:r>
        <w:rPr>
          <w:noProof/>
          <w:lang w:eastAsia="nb-NO"/>
        </w:rPr>
        <w:drawing>
          <wp:inline distT="0" distB="0" distL="0" distR="0">
            <wp:extent cx="5705475" cy="3209925"/>
            <wp:effectExtent l="0" t="0" r="9525" b="9525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b-NO"/>
        </w:rPr>
        <w:drawing>
          <wp:inline distT="0" distB="0" distL="0" distR="0">
            <wp:extent cx="5705475" cy="3209925"/>
            <wp:effectExtent l="0" t="0" r="9525" b="9525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b-NO"/>
        </w:rPr>
        <w:lastRenderedPageBreak/>
        <w:drawing>
          <wp:inline distT="0" distB="0" distL="0" distR="0">
            <wp:extent cx="5705475" cy="3209925"/>
            <wp:effectExtent l="0" t="0" r="9525" b="9525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nb-NO"/>
        </w:rPr>
        <w:drawing>
          <wp:inline distT="0" distB="0" distL="0" distR="0">
            <wp:extent cx="5705475" cy="3209925"/>
            <wp:effectExtent l="0" t="0" r="9525" b="9525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b-NO"/>
        </w:rPr>
        <w:lastRenderedPageBreak/>
        <w:drawing>
          <wp:inline distT="0" distB="0" distL="0" distR="0">
            <wp:extent cx="5705475" cy="3209925"/>
            <wp:effectExtent l="0" t="0" r="9525" b="9525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b-NO"/>
        </w:rPr>
        <w:drawing>
          <wp:inline distT="0" distB="0" distL="0" distR="0">
            <wp:extent cx="5705475" cy="3209925"/>
            <wp:effectExtent l="0" t="0" r="9525" b="9525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98C" w:rsidRDefault="005B498C"/>
    <w:p w:rsidR="005B498C" w:rsidRDefault="005B498C"/>
    <w:p w:rsidR="005B498C" w:rsidRDefault="005B498C">
      <w:r>
        <w:t>Med hilsen</w:t>
      </w:r>
    </w:p>
    <w:p w:rsidR="005B498C" w:rsidRDefault="005B498C">
      <w:r>
        <w:t>Ketil Svelland</w:t>
      </w:r>
      <w:r>
        <w:tab/>
      </w:r>
    </w:p>
    <w:p w:rsidR="005B498C" w:rsidRDefault="005B498C">
      <w:r>
        <w:t>Kambo Marina AS</w:t>
      </w:r>
    </w:p>
    <w:p w:rsidR="005B498C" w:rsidRDefault="005B498C">
      <w:r>
        <w:tab/>
      </w:r>
    </w:p>
    <w:p w:rsidR="005B498C" w:rsidRDefault="005B498C">
      <w:r>
        <w:t xml:space="preserve">  </w:t>
      </w:r>
    </w:p>
    <w:p w:rsidR="005B498C" w:rsidRPr="00054373" w:rsidRDefault="005B498C"/>
    <w:sectPr w:rsidR="005B498C" w:rsidRPr="00054373" w:rsidSect="00FA65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5ED0"/>
    <w:rsid w:val="0003744F"/>
    <w:rsid w:val="000415D0"/>
    <w:rsid w:val="00054373"/>
    <w:rsid w:val="00064EBE"/>
    <w:rsid w:val="00086968"/>
    <w:rsid w:val="000F29CA"/>
    <w:rsid w:val="00116E30"/>
    <w:rsid w:val="001547F3"/>
    <w:rsid w:val="001938F9"/>
    <w:rsid w:val="001A2D6B"/>
    <w:rsid w:val="001A368E"/>
    <w:rsid w:val="001A523C"/>
    <w:rsid w:val="001D037E"/>
    <w:rsid w:val="001D4766"/>
    <w:rsid w:val="001D62B1"/>
    <w:rsid w:val="00267769"/>
    <w:rsid w:val="00267A86"/>
    <w:rsid w:val="002742AC"/>
    <w:rsid w:val="002F7540"/>
    <w:rsid w:val="0034149C"/>
    <w:rsid w:val="003A26B5"/>
    <w:rsid w:val="003B3204"/>
    <w:rsid w:val="003C4D81"/>
    <w:rsid w:val="00417EC9"/>
    <w:rsid w:val="00487762"/>
    <w:rsid w:val="00495769"/>
    <w:rsid w:val="00495ED0"/>
    <w:rsid w:val="004A5D16"/>
    <w:rsid w:val="004B66CF"/>
    <w:rsid w:val="00584BEA"/>
    <w:rsid w:val="005B498C"/>
    <w:rsid w:val="005D385E"/>
    <w:rsid w:val="005E28DB"/>
    <w:rsid w:val="005F5CF1"/>
    <w:rsid w:val="00600064"/>
    <w:rsid w:val="00605BBD"/>
    <w:rsid w:val="00627DE1"/>
    <w:rsid w:val="00663949"/>
    <w:rsid w:val="0066716C"/>
    <w:rsid w:val="00672833"/>
    <w:rsid w:val="006D656A"/>
    <w:rsid w:val="006E68EC"/>
    <w:rsid w:val="00740026"/>
    <w:rsid w:val="007927B3"/>
    <w:rsid w:val="007A5AA1"/>
    <w:rsid w:val="007B45EF"/>
    <w:rsid w:val="007C2ED4"/>
    <w:rsid w:val="007E1FBA"/>
    <w:rsid w:val="007E5D84"/>
    <w:rsid w:val="008958EF"/>
    <w:rsid w:val="008A696F"/>
    <w:rsid w:val="008B2974"/>
    <w:rsid w:val="008E3303"/>
    <w:rsid w:val="00925058"/>
    <w:rsid w:val="00960758"/>
    <w:rsid w:val="00971015"/>
    <w:rsid w:val="00984D02"/>
    <w:rsid w:val="00A26675"/>
    <w:rsid w:val="00A63679"/>
    <w:rsid w:val="00A92F8E"/>
    <w:rsid w:val="00AA72E4"/>
    <w:rsid w:val="00AB6910"/>
    <w:rsid w:val="00AE1DD2"/>
    <w:rsid w:val="00B32650"/>
    <w:rsid w:val="00B52D78"/>
    <w:rsid w:val="00B86B01"/>
    <w:rsid w:val="00BA11FF"/>
    <w:rsid w:val="00BB18D7"/>
    <w:rsid w:val="00BB56E6"/>
    <w:rsid w:val="00BC3603"/>
    <w:rsid w:val="00C20DA9"/>
    <w:rsid w:val="00C60A6B"/>
    <w:rsid w:val="00C76A82"/>
    <w:rsid w:val="00C81A02"/>
    <w:rsid w:val="00C97495"/>
    <w:rsid w:val="00CA2C73"/>
    <w:rsid w:val="00CA2D96"/>
    <w:rsid w:val="00CC6AA2"/>
    <w:rsid w:val="00D1327B"/>
    <w:rsid w:val="00D56F47"/>
    <w:rsid w:val="00DA5896"/>
    <w:rsid w:val="00DC570D"/>
    <w:rsid w:val="00DD0655"/>
    <w:rsid w:val="00DF7B4A"/>
    <w:rsid w:val="00E02781"/>
    <w:rsid w:val="00E261FF"/>
    <w:rsid w:val="00E83D71"/>
    <w:rsid w:val="00E87887"/>
    <w:rsid w:val="00EA015C"/>
    <w:rsid w:val="00EA0454"/>
    <w:rsid w:val="00EA4A39"/>
    <w:rsid w:val="00ED4578"/>
    <w:rsid w:val="00F13A8F"/>
    <w:rsid w:val="00F21A38"/>
    <w:rsid w:val="00F65C6D"/>
    <w:rsid w:val="00F858D3"/>
    <w:rsid w:val="00FA6527"/>
    <w:rsid w:val="00FF6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3791F01A-5423-4B9C-8126-DF03910BD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nb-NO" w:eastAsia="nb-NO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A6527"/>
    <w:pPr>
      <w:spacing w:after="160" w:line="259" w:lineRule="auto"/>
    </w:pPr>
    <w:rPr>
      <w:sz w:val="22"/>
      <w:szCs w:val="22"/>
      <w:lang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EmailStyle15">
    <w:name w:val="EmailStyle15"/>
    <w:uiPriority w:val="99"/>
    <w:semiHidden/>
    <w:rsid w:val="00EA015C"/>
    <w:rPr>
      <w:rFonts w:ascii="Arial" w:hAnsi="Arial" w:cs="Arial"/>
      <w:color w:val="000080"/>
      <w:sz w:val="20"/>
      <w:szCs w:val="20"/>
    </w:rPr>
  </w:style>
  <w:style w:type="paragraph" w:styleId="Bobletekst">
    <w:name w:val="Balloon Text"/>
    <w:basedOn w:val="Normal"/>
    <w:link w:val="BobletekstTegn"/>
    <w:uiPriority w:val="99"/>
    <w:semiHidden/>
    <w:rsid w:val="00EA015C"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link w:val="Bobletekst"/>
    <w:uiPriority w:val="99"/>
    <w:semiHidden/>
    <w:rsid w:val="00331549"/>
    <w:rPr>
      <w:rFonts w:ascii="Times New Roman" w:hAnsi="Times New Roman"/>
      <w:sz w:val="0"/>
      <w:szCs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326</Words>
  <Characters>1730</Characters>
  <Application>Microsoft Office Word</Application>
  <DocSecurity>0</DocSecurity>
  <Lines>14</Lines>
  <Paragraphs>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Inspeksjonsrapport                                                                                      KAMBO MARINA AS</vt:lpstr>
    </vt:vector>
  </TitlesOfParts>
  <Company/>
  <LinksUpToDate>false</LinksUpToDate>
  <CharactersWithSpaces>2052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Inspeksjonsrapport                                                                                      KAMBO MARINA AS</dc:title>
  <dc:subject/>
  <dc:creator>dag walther ammerud</dc:creator>
  <cp:keywords/>
  <dc:description/>
  <cp:lastModifiedBy>Per Hanstad</cp:lastModifiedBy>
  <cp:revision>2</cp:revision>
  <cp:lastPrinted>2015-11-16T10:06:00Z</cp:lastPrinted>
  <dcterms:created xsi:type="dcterms:W3CDTF">2016-01-21T17:56:00Z</dcterms:created>
  <dcterms:modified xsi:type="dcterms:W3CDTF">2016-01-21T17:56:00Z</dcterms:modified>
</cp:coreProperties>
</file>